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C74" w:rsidRPr="00A50C74" w:rsidRDefault="00A50C74" w:rsidP="00A50C74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50C74">
        <w:rPr>
          <w:rFonts w:ascii="Times New Roman" w:hAnsi="Times New Roman" w:cs="Times New Roman"/>
          <w:sz w:val="20"/>
        </w:rPr>
        <w:t>Приложение №</w:t>
      </w:r>
      <w:r w:rsidRPr="00A50C74">
        <w:rPr>
          <w:rFonts w:ascii="Times New Roman" w:hAnsi="Times New Roman" w:cs="Times New Roman"/>
          <w:sz w:val="20"/>
        </w:rPr>
        <w:t xml:space="preserve"> 1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0C74">
        <w:rPr>
          <w:rFonts w:ascii="Times New Roman" w:hAnsi="Times New Roman" w:cs="Times New Roman"/>
          <w:sz w:val="20"/>
        </w:rPr>
        <w:t>к Постановлению А</w:t>
      </w:r>
      <w:r w:rsidRPr="00A50C74">
        <w:rPr>
          <w:rFonts w:ascii="Times New Roman" w:hAnsi="Times New Roman" w:cs="Times New Roman"/>
          <w:sz w:val="20"/>
        </w:rPr>
        <w:t>дминистрации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0C74">
        <w:rPr>
          <w:rFonts w:ascii="Times New Roman" w:hAnsi="Times New Roman" w:cs="Times New Roman"/>
          <w:sz w:val="20"/>
        </w:rPr>
        <w:t>города Иркутска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50C74">
        <w:rPr>
          <w:rFonts w:ascii="Times New Roman" w:hAnsi="Times New Roman" w:cs="Times New Roman"/>
          <w:sz w:val="20"/>
        </w:rPr>
        <w:t>от 24.01.</w:t>
      </w:r>
      <w:r w:rsidR="00757251">
        <w:rPr>
          <w:rFonts w:ascii="Times New Roman" w:hAnsi="Times New Roman" w:cs="Times New Roman"/>
          <w:sz w:val="20"/>
        </w:rPr>
        <w:t xml:space="preserve">2018 </w:t>
      </w:r>
      <w:bookmarkStart w:id="0" w:name="_GoBack"/>
      <w:bookmarkEnd w:id="0"/>
      <w:r w:rsidRPr="00A50C74">
        <w:rPr>
          <w:rFonts w:ascii="Times New Roman" w:hAnsi="Times New Roman" w:cs="Times New Roman"/>
          <w:sz w:val="20"/>
        </w:rPr>
        <w:t xml:space="preserve"> </w:t>
      </w:r>
      <w:r w:rsidRPr="00A50C74">
        <w:rPr>
          <w:rFonts w:ascii="Times New Roman" w:hAnsi="Times New Roman" w:cs="Times New Roman"/>
          <w:sz w:val="20"/>
        </w:rPr>
        <w:t xml:space="preserve">№ </w:t>
      </w:r>
      <w:r w:rsidRPr="00A50C74">
        <w:rPr>
          <w:rFonts w:ascii="Times New Roman" w:hAnsi="Times New Roman" w:cs="Times New Roman"/>
          <w:sz w:val="20"/>
        </w:rPr>
        <w:t>031-06-35/8</w:t>
      </w:r>
    </w:p>
    <w:p w:rsidR="00A50C74" w:rsidRDefault="00A50C74" w:rsidP="00A50C74">
      <w:pPr>
        <w:pStyle w:val="ConsPlusNormal"/>
        <w:jc w:val="both"/>
      </w:pPr>
      <w:r>
        <w:t xml:space="preserve">       </w:t>
      </w:r>
    </w:p>
    <w:p w:rsidR="00A50C74" w:rsidRDefault="00A50C74" w:rsidP="00A50C7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A50C74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A50C74" w:rsidRDefault="00A50C74" w:rsidP="00A50C7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50C74">
        <w:rPr>
          <w:rFonts w:ascii="Times New Roman" w:hAnsi="Times New Roman" w:cs="Times New Roman"/>
          <w:sz w:val="24"/>
          <w:szCs w:val="24"/>
        </w:rPr>
        <w:t xml:space="preserve">о порядке оценки эффективности </w:t>
      </w:r>
      <w:proofErr w:type="gramStart"/>
      <w:r w:rsidRPr="00A50C74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Pr="00A50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C74" w:rsidRPr="00A50C74" w:rsidRDefault="00A50C74" w:rsidP="00A50C7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50C74">
        <w:rPr>
          <w:rFonts w:ascii="Times New Roman" w:hAnsi="Times New Roman" w:cs="Times New Roman"/>
          <w:sz w:val="24"/>
          <w:szCs w:val="24"/>
        </w:rPr>
        <w:t>и планиру</w:t>
      </w:r>
      <w:r w:rsidRPr="00A50C74">
        <w:rPr>
          <w:rFonts w:ascii="Times New Roman" w:hAnsi="Times New Roman" w:cs="Times New Roman"/>
          <w:sz w:val="24"/>
          <w:szCs w:val="24"/>
        </w:rPr>
        <w:t xml:space="preserve">емых к </w:t>
      </w:r>
      <w:r w:rsidRPr="00A50C74">
        <w:rPr>
          <w:rFonts w:ascii="Times New Roman" w:hAnsi="Times New Roman" w:cs="Times New Roman"/>
          <w:sz w:val="24"/>
          <w:szCs w:val="24"/>
        </w:rPr>
        <w:t>предоставлению налоговых льгот по местным налогам</w:t>
      </w:r>
    </w:p>
    <w:p w:rsidR="00A50C74" w:rsidRPr="00A50C74" w:rsidRDefault="00A50C74" w:rsidP="00A50C74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757251" w:rsidP="00A5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Глава 1. О</w:t>
      </w:r>
      <w:r w:rsidR="00A50C74">
        <w:rPr>
          <w:rFonts w:ascii="Times New Roman" w:hAnsi="Times New Roman" w:cs="Times New Roman"/>
          <w:sz w:val="24"/>
          <w:szCs w:val="24"/>
        </w:rPr>
        <w:t>БЩИЕ ПОЛОЖЕНИЯ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757251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 xml:space="preserve">1. Настоящее Положение о порядке оценки эффективности предоставленных и планируемых к предоставлению налоговых льгот по местным налогам (далее - Положение) разработано в целях установления единого </w:t>
      </w:r>
      <w:proofErr w:type="gramStart"/>
      <w:r w:rsidR="00A50C74" w:rsidRPr="00A50C74">
        <w:rPr>
          <w:rFonts w:ascii="Times New Roman" w:hAnsi="Times New Roman" w:cs="Times New Roman"/>
          <w:sz w:val="24"/>
          <w:szCs w:val="24"/>
        </w:rPr>
        <w:t>подхода</w:t>
      </w:r>
      <w:proofErr w:type="gramEnd"/>
      <w:r w:rsidR="00A50C74" w:rsidRPr="00A50C74">
        <w:rPr>
          <w:rFonts w:ascii="Times New Roman" w:hAnsi="Times New Roman" w:cs="Times New Roman"/>
          <w:sz w:val="24"/>
          <w:szCs w:val="24"/>
        </w:rPr>
        <w:t xml:space="preserve"> к проведению оценки эффективности предоставленных (планируемых к предоставлению) налоговых льгот по местным налогам.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2. Оценка эффективности налоговых льгот проводится в отношении земельного налога и налога на имущество физических лиц, льготы по которым установлены муниципальными правовыми актами города Иркутска.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3. Оценка эффективности предоставленных налоговых льгот производится в целях определения оптимального перечня налоговых льгот и их соответствия общественным интересам.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4. Оценка эффективности предоставленных (планируемых к предоставлению) налоговых льгот не проводится в отношении следующих категорий налогоплательщиков: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1) органов местного самоуправления;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2) физических лиц (за исключением физических лиц, использующих объекты недвижимого имущества для осуществления предпринимательской деятельности);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3) казенных, бюджетных, автономных учреждений.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5. Органом, ответственным за проведение оценки эффективности предоставленных налоговых льгот, является комитет по бюджетной политике и финансам администрации города Иркутска (далее - уполномоченный орган).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6. Основными источниками информации для проведения оценки эффективности предоставленных налоговых льгот являются: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6"/>
      <w:bookmarkEnd w:id="2"/>
      <w:r w:rsidRPr="00A50C74">
        <w:rPr>
          <w:rFonts w:ascii="Times New Roman" w:hAnsi="Times New Roman" w:cs="Times New Roman"/>
          <w:sz w:val="24"/>
          <w:szCs w:val="24"/>
        </w:rPr>
        <w:t>1) данные налоговых органов об объеме недополученных доходов за отчетный период;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"/>
      <w:bookmarkEnd w:id="3"/>
      <w:r w:rsidRPr="00A50C74">
        <w:rPr>
          <w:rFonts w:ascii="Times New Roman" w:hAnsi="Times New Roman" w:cs="Times New Roman"/>
          <w:sz w:val="24"/>
          <w:szCs w:val="24"/>
        </w:rPr>
        <w:t>2) данные организаций о финансово-хозяйственной деятельности, об объеме льгот, о дополнительных налоговых поступлениях, образуемых в результате предоставления льготы;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3) статистическая информация;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4) информация налоговых органов об объеме налоговых поступлений в разрезе отдельных организаций.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 xml:space="preserve">Информация, указанная в </w:t>
      </w:r>
      <w:hyperlink w:anchor="P56" w:history="1">
        <w:r w:rsidRPr="00A50C74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подпунктах 1</w:t>
        </w:r>
      </w:hyperlink>
      <w:r w:rsidRPr="00A50C7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hyperlink w:anchor="P57" w:history="1">
        <w:r w:rsidRPr="00A50C74">
          <w:rPr>
            <w:rFonts w:ascii="Times New Roman" w:hAnsi="Times New Roman" w:cs="Times New Roman"/>
            <w:color w:val="000000" w:themeColor="text1"/>
            <w:sz w:val="24"/>
            <w:szCs w:val="24"/>
          </w:rPr>
          <w:t>2</w:t>
        </w:r>
      </w:hyperlink>
      <w:r w:rsidRPr="00A50C74">
        <w:rPr>
          <w:rFonts w:ascii="Times New Roman" w:hAnsi="Times New Roman" w:cs="Times New Roman"/>
          <w:sz w:val="24"/>
          <w:szCs w:val="24"/>
        </w:rPr>
        <w:t xml:space="preserve"> настоящего пункта, предоставляется по запросу уполномоченного органа.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50C74" w:rsidRPr="00A50C74">
        <w:rPr>
          <w:rFonts w:ascii="Times New Roman" w:hAnsi="Times New Roman" w:cs="Times New Roman"/>
          <w:sz w:val="24"/>
          <w:szCs w:val="24"/>
        </w:rPr>
        <w:t xml:space="preserve">7. Уполномоченный орган готовит сводную аналитическую записку </w:t>
      </w:r>
      <w:proofErr w:type="gramStart"/>
      <w:r w:rsidR="00A50C74" w:rsidRPr="00A50C74">
        <w:rPr>
          <w:rFonts w:ascii="Times New Roman" w:hAnsi="Times New Roman" w:cs="Times New Roman"/>
          <w:sz w:val="24"/>
          <w:szCs w:val="24"/>
        </w:rPr>
        <w:t>о результатах оценки эффективности предоставленных налоговых льгот в свободной форме в рамках мероприятий по повышению доходного потенциала бюджета города Иркутска в срок</w:t>
      </w:r>
      <w:proofErr w:type="gramEnd"/>
      <w:r w:rsidR="00A50C74" w:rsidRPr="00A50C74">
        <w:rPr>
          <w:rFonts w:ascii="Times New Roman" w:hAnsi="Times New Roman" w:cs="Times New Roman"/>
          <w:sz w:val="24"/>
          <w:szCs w:val="24"/>
        </w:rPr>
        <w:t xml:space="preserve"> до 1 сентября года, следующего за отчетным.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57251" w:rsidRDefault="00757251" w:rsidP="00A5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Глава 2. ОЦЕНКА ЭФФЕКТИВНОСТИ </w:t>
      </w:r>
      <w:proofErr w:type="gramStart"/>
      <w:r w:rsidR="00A50C74" w:rsidRPr="00A50C74"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 w:rsidR="00A50C74" w:rsidRPr="00A50C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7251" w:rsidRDefault="00757251" w:rsidP="0075725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A50C74" w:rsidRPr="00A50C74">
        <w:rPr>
          <w:rFonts w:ascii="Times New Roman" w:hAnsi="Times New Roman" w:cs="Times New Roman"/>
          <w:sz w:val="24"/>
          <w:szCs w:val="24"/>
        </w:rPr>
        <w:t>ПЛАНИРУЕМЫХ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0C74" w:rsidRPr="00A50C74">
        <w:rPr>
          <w:rFonts w:ascii="Times New Roman" w:hAnsi="Times New Roman" w:cs="Times New Roman"/>
          <w:sz w:val="24"/>
          <w:szCs w:val="24"/>
        </w:rPr>
        <w:t xml:space="preserve">К ПРЕДОСТАВЛЕНИЮ) </w:t>
      </w:r>
    </w:p>
    <w:p w:rsidR="00A50C74" w:rsidRPr="00A50C74" w:rsidRDefault="00757251" w:rsidP="00757251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НАЛОГОВЫХ ЛЬГОТ ПО МЕСТНЫМ НАЛОГАМ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757251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4" w:name="P66"/>
      <w:bookmarkEnd w:id="4"/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C74" w:rsidRPr="00A50C74">
        <w:rPr>
          <w:rFonts w:ascii="Times New Roman" w:hAnsi="Times New Roman" w:cs="Times New Roman"/>
          <w:sz w:val="24"/>
          <w:szCs w:val="24"/>
        </w:rPr>
        <w:t>8. Оценка эффективности предоставленных (планируемых к предоставлению) налоговых льгот включает в себя оценку бюджетной, социальной и экономической эффективности.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C74" w:rsidRPr="00A50C74">
        <w:rPr>
          <w:rFonts w:ascii="Times New Roman" w:hAnsi="Times New Roman" w:cs="Times New Roman"/>
          <w:sz w:val="24"/>
          <w:szCs w:val="24"/>
        </w:rPr>
        <w:t>9. Под бюджетной эффективностью понимается прирост налогов и сборов от налогоплательщика, подлежащих зачислению в бюджет города Иркутска, в том числе за период действия налоговой льготы, относительно объема недополученных доходов, сформированных от предоставления льготы по местному налогу. Коэффициент бюджетной эффективности определяется по следующей формуле: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75725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0C74">
        <w:rPr>
          <w:rFonts w:ascii="Times New Roman" w:hAnsi="Times New Roman" w:cs="Times New Roman"/>
          <w:sz w:val="24"/>
          <w:szCs w:val="24"/>
        </w:rPr>
        <w:t>К</w:t>
      </w:r>
      <w:r w:rsidRPr="00A50C74">
        <w:rPr>
          <w:rFonts w:ascii="Times New Roman" w:hAnsi="Times New Roman" w:cs="Times New Roman"/>
          <w:sz w:val="24"/>
          <w:szCs w:val="24"/>
          <w:vertAlign w:val="subscript"/>
        </w:rPr>
        <w:t>БЭ</w:t>
      </w:r>
      <w:r w:rsidRPr="00A50C74">
        <w:rPr>
          <w:rFonts w:ascii="Times New Roman" w:hAnsi="Times New Roman" w:cs="Times New Roman"/>
          <w:sz w:val="24"/>
          <w:szCs w:val="24"/>
        </w:rPr>
        <w:t xml:space="preserve"> = НП / НД, где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НП - объем прироста поступлений по налогам и сборам, подлежащим зачислению в бюджет города Иркутска, за отчетный период с момента предоставления (планируемого срока предоставления) налоговых льгот;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НД - объем недополученных доходов бюджета города Иркутска от предоставленных (планируемых к предоставлению) налоговых льгот за отчетный период в течение срока предоставления налоговых льгот, рассчитывается по следующей формуле: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1) в случае, если предоставление налоговой льготы предполагает освобождение от налогообложения части налоговой базы или полное освобождение от уплаты налога: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5725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50C74">
        <w:rPr>
          <w:rFonts w:ascii="Times New Roman" w:hAnsi="Times New Roman" w:cs="Times New Roman"/>
          <w:sz w:val="24"/>
          <w:szCs w:val="24"/>
        </w:rPr>
        <w:t>НД = НБ x НС, где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НБ - размер налоговой базы, исключенный из налогообложения;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НС - действующая налоговая ставка по местному налогу;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2) в случае, если предоставление налоговой льготы предполагает применение пониженной ставки налога: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A50C74">
        <w:rPr>
          <w:rFonts w:ascii="Times New Roman" w:hAnsi="Times New Roman" w:cs="Times New Roman"/>
          <w:sz w:val="24"/>
          <w:szCs w:val="24"/>
        </w:rPr>
        <w:t>НД = НБ x (</w:t>
      </w:r>
      <w:proofErr w:type="spellStart"/>
      <w:r w:rsidRPr="00A50C74">
        <w:rPr>
          <w:rFonts w:ascii="Times New Roman" w:hAnsi="Times New Roman" w:cs="Times New Roman"/>
          <w:sz w:val="24"/>
          <w:szCs w:val="24"/>
        </w:rPr>
        <w:t>НС</w:t>
      </w:r>
      <w:r w:rsidRPr="00A50C7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A50C7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A50C74">
        <w:rPr>
          <w:rFonts w:ascii="Times New Roman" w:hAnsi="Times New Roman" w:cs="Times New Roman"/>
          <w:sz w:val="24"/>
          <w:szCs w:val="24"/>
        </w:rPr>
        <w:t>НС</w:t>
      </w:r>
      <w:r w:rsidRPr="00A50C74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Pr="00A50C74">
        <w:rPr>
          <w:rFonts w:ascii="Times New Roman" w:hAnsi="Times New Roman" w:cs="Times New Roman"/>
          <w:sz w:val="24"/>
          <w:szCs w:val="24"/>
        </w:rPr>
        <w:t>), где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НБ - размер налоговой базы, на которую распространяется действие льготной налоговой ставки;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C74">
        <w:rPr>
          <w:rFonts w:ascii="Times New Roman" w:hAnsi="Times New Roman" w:cs="Times New Roman"/>
          <w:sz w:val="24"/>
          <w:szCs w:val="24"/>
        </w:rPr>
        <w:t>НС</w:t>
      </w:r>
      <w:r w:rsidRPr="00A50C74">
        <w:rPr>
          <w:rFonts w:ascii="Times New Roman" w:hAnsi="Times New Roman" w:cs="Times New Roman"/>
          <w:sz w:val="24"/>
          <w:szCs w:val="24"/>
          <w:vertAlign w:val="subscript"/>
        </w:rPr>
        <w:t>м</w:t>
      </w:r>
      <w:proofErr w:type="spellEnd"/>
      <w:r w:rsidRPr="00A50C74">
        <w:rPr>
          <w:rFonts w:ascii="Times New Roman" w:hAnsi="Times New Roman" w:cs="Times New Roman"/>
          <w:sz w:val="24"/>
          <w:szCs w:val="24"/>
        </w:rPr>
        <w:t xml:space="preserve"> - ставка налога, установленная в соответствии с муниципальными правовыми актами города Иркутска;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C74">
        <w:rPr>
          <w:rFonts w:ascii="Times New Roman" w:hAnsi="Times New Roman" w:cs="Times New Roman"/>
          <w:sz w:val="24"/>
          <w:szCs w:val="24"/>
        </w:rPr>
        <w:t>НС</w:t>
      </w:r>
      <w:r w:rsidRPr="00A50C74">
        <w:rPr>
          <w:rFonts w:ascii="Times New Roman" w:hAnsi="Times New Roman" w:cs="Times New Roman"/>
          <w:sz w:val="24"/>
          <w:szCs w:val="24"/>
          <w:vertAlign w:val="subscript"/>
        </w:rPr>
        <w:t>л</w:t>
      </w:r>
      <w:proofErr w:type="spellEnd"/>
      <w:r w:rsidRPr="00A50C74">
        <w:rPr>
          <w:rFonts w:ascii="Times New Roman" w:hAnsi="Times New Roman" w:cs="Times New Roman"/>
          <w:sz w:val="24"/>
          <w:szCs w:val="24"/>
        </w:rPr>
        <w:t xml:space="preserve"> - ставка налога, применяемая с учетом предоставленных налоговых льгот.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Налоговые льготы имеют положительную бюджетную эффективность, если коэффициент бюджетной эффективности предоставленных (планируемых к предоставлению) налоговых льгот больше или равен единице (К</w:t>
      </w:r>
      <w:r w:rsidRPr="00A50C74">
        <w:rPr>
          <w:rFonts w:ascii="Times New Roman" w:hAnsi="Times New Roman" w:cs="Times New Roman"/>
          <w:sz w:val="24"/>
          <w:szCs w:val="24"/>
          <w:vertAlign w:val="subscript"/>
        </w:rPr>
        <w:t>БЭ</w:t>
      </w:r>
      <w:r w:rsidRPr="00A50C74">
        <w:rPr>
          <w:rFonts w:ascii="Times New Roman" w:hAnsi="Times New Roman" w:cs="Times New Roman"/>
          <w:sz w:val="24"/>
          <w:szCs w:val="24"/>
        </w:rPr>
        <w:t xml:space="preserve"> &gt; 1).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87"/>
      <w:bookmarkEnd w:id="5"/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50C74" w:rsidRPr="00A50C74">
        <w:rPr>
          <w:rFonts w:ascii="Times New Roman" w:hAnsi="Times New Roman" w:cs="Times New Roman"/>
          <w:sz w:val="24"/>
          <w:szCs w:val="24"/>
        </w:rPr>
        <w:t>10. Экономическая эффективность предоставленных (планируемых к предоставлению) налоговых льгот рассматривается как положительная динамика изменения показателей финансово-хозяйственной деятельности организаций, получающих налоговые льготы (планирующих получение налоговых льгот): выручка от реализации продукции (выполнения работ, оказания услуг), чистая прибыль (уменьшение убытков), объем инвестиций в основной капитал.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C74" w:rsidRPr="00A50C74">
        <w:rPr>
          <w:rFonts w:ascii="Times New Roman" w:hAnsi="Times New Roman" w:cs="Times New Roman"/>
          <w:sz w:val="24"/>
          <w:szCs w:val="24"/>
        </w:rPr>
        <w:t xml:space="preserve">11. Социальная эффективность рассматривается как рост среднесписочной численности работающих, повышение заработной платы, улучшение условий и охраны труда, формирование благоприятных условий жизнедеятельности для социально незащищенных слоев населения, трудоустройство лиц, нуждающихся в социальной помощи, повышение экологической безопасности и </w:t>
      </w:r>
      <w:proofErr w:type="gramStart"/>
      <w:r w:rsidR="00A50C74" w:rsidRPr="00A50C74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="00A50C74" w:rsidRPr="00A50C74">
        <w:rPr>
          <w:rFonts w:ascii="Times New Roman" w:hAnsi="Times New Roman" w:cs="Times New Roman"/>
          <w:sz w:val="24"/>
          <w:szCs w:val="24"/>
        </w:rPr>
        <w:t xml:space="preserve"> социально значимые мероприятия.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757251" w:rsidP="00A50C74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Глава 3. ОСОБЕННОСТИ ПРОВЕДЕНИЯ ОЦЕНКИ ЭФФЕКТИВНОСТИ</w:t>
      </w:r>
    </w:p>
    <w:p w:rsidR="00A50C74" w:rsidRPr="00A50C74" w:rsidRDefault="00757251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0C74" w:rsidRPr="00A50C74">
        <w:rPr>
          <w:rFonts w:ascii="Times New Roman" w:hAnsi="Times New Roman" w:cs="Times New Roman"/>
          <w:sz w:val="24"/>
          <w:szCs w:val="24"/>
        </w:rPr>
        <w:t>НАЛОГОВЫХ ЛЬГОТ, ПЛАНИРУЕМЫХ К ПРЕДОСТАВЛЕНИЮ</w:t>
      </w: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757251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C74" w:rsidRPr="00A50C74">
        <w:rPr>
          <w:rFonts w:ascii="Times New Roman" w:hAnsi="Times New Roman" w:cs="Times New Roman"/>
          <w:sz w:val="24"/>
          <w:szCs w:val="24"/>
        </w:rPr>
        <w:t>12. Инициатором внесения изменений в муниципальные правовые акты города Иркутска о налогах и льготах могут выступать структурные подразделения администрации города Иркутска, юридические и физические лица (далее - заявитель).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94"/>
      <w:bookmarkEnd w:id="6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0C74" w:rsidRPr="00A50C74">
        <w:rPr>
          <w:rFonts w:ascii="Times New Roman" w:hAnsi="Times New Roman" w:cs="Times New Roman"/>
          <w:sz w:val="24"/>
          <w:szCs w:val="24"/>
        </w:rPr>
        <w:t>13. В целях рассмотрения возможности установления налоговой льготы заявителем представляются в уполномоченный орган в срок до 15 июля текущего года следующие документы: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1) пояснительная записка в свободной форме с обоснованием целесообразности установления налоговых льгот;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 xml:space="preserve">2) значения финансово-экономических показателей, указанных в </w:t>
      </w:r>
      <w:hyperlink w:anchor="P66" w:history="1">
        <w:r w:rsidRPr="00A50C74">
          <w:rPr>
            <w:rFonts w:ascii="Times New Roman" w:hAnsi="Times New Roman" w:cs="Times New Roman"/>
            <w:sz w:val="24"/>
            <w:szCs w:val="24"/>
          </w:rPr>
          <w:t>пунктах 8</w:t>
        </w:r>
      </w:hyperlink>
      <w:r w:rsidRPr="00A50C7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87" w:history="1">
        <w:r w:rsidRPr="00A50C74">
          <w:rPr>
            <w:rFonts w:ascii="Times New Roman" w:hAnsi="Times New Roman" w:cs="Times New Roman"/>
            <w:sz w:val="24"/>
            <w:szCs w:val="24"/>
          </w:rPr>
          <w:t>10 главы 2</w:t>
        </w:r>
      </w:hyperlink>
      <w:r w:rsidRPr="00A50C74">
        <w:rPr>
          <w:rFonts w:ascii="Times New Roman" w:hAnsi="Times New Roman" w:cs="Times New Roman"/>
          <w:sz w:val="24"/>
          <w:szCs w:val="24"/>
        </w:rPr>
        <w:t xml:space="preserve"> настоящего Положения, за период не менее срока бюджетного планирования.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50C74" w:rsidRPr="00A50C74">
        <w:rPr>
          <w:rFonts w:ascii="Times New Roman" w:hAnsi="Times New Roman" w:cs="Times New Roman"/>
          <w:sz w:val="24"/>
          <w:szCs w:val="24"/>
        </w:rPr>
        <w:t>14. Уполномоченный орган рассматривает представленные документы в течение 30 дней со дня поступления обращения от заявителя.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50C74" w:rsidRPr="00A50C74">
        <w:rPr>
          <w:rFonts w:ascii="Times New Roman" w:hAnsi="Times New Roman" w:cs="Times New Roman"/>
          <w:sz w:val="24"/>
          <w:szCs w:val="24"/>
        </w:rPr>
        <w:t xml:space="preserve">15. По итогам рассмотрения документов, указанных в </w:t>
      </w:r>
      <w:hyperlink w:anchor="P94" w:history="1">
        <w:r w:rsidR="00A50C74" w:rsidRPr="00A50C74">
          <w:rPr>
            <w:rFonts w:ascii="Times New Roman" w:hAnsi="Times New Roman" w:cs="Times New Roman"/>
            <w:sz w:val="24"/>
            <w:szCs w:val="24"/>
          </w:rPr>
          <w:t>пункте 13 главы 3</w:t>
        </w:r>
      </w:hyperlink>
      <w:r w:rsidR="00A50C74" w:rsidRPr="00A50C74">
        <w:rPr>
          <w:rFonts w:ascii="Times New Roman" w:hAnsi="Times New Roman" w:cs="Times New Roman"/>
          <w:sz w:val="24"/>
          <w:szCs w:val="24"/>
        </w:rPr>
        <w:t xml:space="preserve"> настоящего Положения, уполномоченный орган готовит информационную справку с указанием: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1) предполагаемого периода действия льготы;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2) категории налогоплательщиков, на которые будет распространено действие налоговой льготы;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3) вида налоговой льготы;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4) расчетного размера недополученного дохода бюджета города Иркутска от предоставления налоговой льготы;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5) изменения показателей финансово-экономической деятельности организации в результате предоставления налоговой льготы;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6) иной эффективности и (или) последствий от предоставления налоговой льготы;</w:t>
      </w:r>
    </w:p>
    <w:p w:rsidR="00A50C74" w:rsidRPr="00A50C74" w:rsidRDefault="00A50C74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A50C74">
        <w:rPr>
          <w:rFonts w:ascii="Times New Roman" w:hAnsi="Times New Roman" w:cs="Times New Roman"/>
          <w:sz w:val="24"/>
          <w:szCs w:val="24"/>
        </w:rPr>
        <w:t>7) вывода о целесообразности предоставления налоговой льготы.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A50C74" w:rsidRPr="00A50C74">
        <w:rPr>
          <w:rFonts w:ascii="Times New Roman" w:hAnsi="Times New Roman" w:cs="Times New Roman"/>
          <w:sz w:val="24"/>
          <w:szCs w:val="24"/>
        </w:rPr>
        <w:t>16. Результаты проведенной оценки носят рекомендательный характер и используются для принятия решения о возможности предоставления налоговых льгот.</w:t>
      </w:r>
    </w:p>
    <w:p w:rsidR="00A50C74" w:rsidRPr="00A50C74" w:rsidRDefault="00757251" w:rsidP="00A50C74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A50C74" w:rsidRPr="00A50C74">
        <w:rPr>
          <w:rFonts w:ascii="Times New Roman" w:hAnsi="Times New Roman" w:cs="Times New Roman"/>
          <w:sz w:val="24"/>
          <w:szCs w:val="24"/>
        </w:rPr>
        <w:t>17. В случае принятия решения о возможности предоставления налоговой льготы уполномоченный орган подготавливает проект муниципального правового акта города Иркутска о внесении соответствующих изменений в муниципальные правовые акты города Иркутска о налогах и льготах, обеспечивает его согласование в соответствии с Регламентом работы администрации города Иркутска.</w:t>
      </w:r>
    </w:p>
    <w:p w:rsid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C74">
        <w:rPr>
          <w:rFonts w:ascii="Times New Roman" w:hAnsi="Times New Roman" w:cs="Times New Roman"/>
          <w:i/>
          <w:sz w:val="24"/>
          <w:szCs w:val="24"/>
        </w:rPr>
        <w:t>Заместитель мэра - председатель комитета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C74">
        <w:rPr>
          <w:rFonts w:ascii="Times New Roman" w:hAnsi="Times New Roman" w:cs="Times New Roman"/>
          <w:i/>
          <w:sz w:val="24"/>
          <w:szCs w:val="24"/>
        </w:rPr>
        <w:t>по бюджетной политике и финансам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C74">
        <w:rPr>
          <w:rFonts w:ascii="Times New Roman" w:hAnsi="Times New Roman" w:cs="Times New Roman"/>
          <w:i/>
          <w:sz w:val="24"/>
          <w:szCs w:val="24"/>
        </w:rPr>
        <w:t>администрации города Иркутска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0C74">
        <w:rPr>
          <w:rFonts w:ascii="Times New Roman" w:hAnsi="Times New Roman" w:cs="Times New Roman"/>
          <w:i/>
          <w:sz w:val="24"/>
          <w:szCs w:val="24"/>
        </w:rPr>
        <w:t>А.А.В</w:t>
      </w:r>
      <w:r w:rsidRPr="00A50C74">
        <w:rPr>
          <w:rFonts w:ascii="Times New Roman" w:hAnsi="Times New Roman" w:cs="Times New Roman"/>
          <w:i/>
          <w:sz w:val="24"/>
          <w:szCs w:val="24"/>
        </w:rPr>
        <w:t>алиулина</w:t>
      </w:r>
      <w:proofErr w:type="spellEnd"/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A50C74">
        <w:rPr>
          <w:rFonts w:ascii="Times New Roman" w:hAnsi="Times New Roman" w:cs="Times New Roman"/>
          <w:i/>
          <w:sz w:val="24"/>
          <w:szCs w:val="24"/>
        </w:rPr>
        <w:t>И.о</w:t>
      </w:r>
      <w:proofErr w:type="spellEnd"/>
      <w:r w:rsidRPr="00A50C74">
        <w:rPr>
          <w:rFonts w:ascii="Times New Roman" w:hAnsi="Times New Roman" w:cs="Times New Roman"/>
          <w:i/>
          <w:sz w:val="24"/>
          <w:szCs w:val="24"/>
        </w:rPr>
        <w:t>. начальника управления планирования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C74">
        <w:rPr>
          <w:rFonts w:ascii="Times New Roman" w:hAnsi="Times New Roman" w:cs="Times New Roman"/>
          <w:i/>
          <w:sz w:val="24"/>
          <w:szCs w:val="24"/>
        </w:rPr>
        <w:t>комитета по бюджетной политике и финансам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A50C74">
        <w:rPr>
          <w:rFonts w:ascii="Times New Roman" w:hAnsi="Times New Roman" w:cs="Times New Roman"/>
          <w:i/>
          <w:sz w:val="24"/>
          <w:szCs w:val="24"/>
        </w:rPr>
        <w:t>администрации города Иркутска</w:t>
      </w:r>
    </w:p>
    <w:p w:rsidR="00A50C74" w:rsidRPr="00A50C74" w:rsidRDefault="00A50C74" w:rsidP="00A50C7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A50C74">
        <w:rPr>
          <w:rFonts w:ascii="Times New Roman" w:hAnsi="Times New Roman" w:cs="Times New Roman"/>
          <w:i/>
          <w:sz w:val="24"/>
          <w:szCs w:val="24"/>
        </w:rPr>
        <w:t>Ю.П.З</w:t>
      </w:r>
      <w:r w:rsidRPr="00A50C74">
        <w:rPr>
          <w:rFonts w:ascii="Times New Roman" w:hAnsi="Times New Roman" w:cs="Times New Roman"/>
          <w:i/>
          <w:sz w:val="24"/>
          <w:szCs w:val="24"/>
        </w:rPr>
        <w:t>верева</w:t>
      </w:r>
      <w:proofErr w:type="spellEnd"/>
    </w:p>
    <w:p w:rsidR="00D0741B" w:rsidRPr="00A50C74" w:rsidRDefault="00D0741B" w:rsidP="00A50C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0741B" w:rsidRPr="00A50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81"/>
    <w:rsid w:val="00757251"/>
    <w:rsid w:val="00A50C74"/>
    <w:rsid w:val="00BB3581"/>
    <w:rsid w:val="00D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0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0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1211</Words>
  <Characters>6904</Characters>
  <Application>Microsoft Office Word</Application>
  <DocSecurity>0</DocSecurity>
  <Lines>57</Lines>
  <Paragraphs>16</Paragraphs>
  <ScaleCrop>false</ScaleCrop>
  <Company/>
  <LinksUpToDate>false</LinksUpToDate>
  <CharactersWithSpaces>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Мышкова Елена Сергеевна</dc:creator>
  <cp:keywords/>
  <dc:description/>
  <cp:lastModifiedBy>Мышкова Елена Сергеевна</cp:lastModifiedBy>
  <cp:revision>3</cp:revision>
  <dcterms:created xsi:type="dcterms:W3CDTF">2018-02-16T04:14:00Z</dcterms:created>
  <dcterms:modified xsi:type="dcterms:W3CDTF">2018-02-16T04:30:00Z</dcterms:modified>
</cp:coreProperties>
</file>